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8E7C8" w14:textId="3EF27353" w:rsidR="00A20FAA" w:rsidRPr="005A2B5A" w:rsidRDefault="00A20FAA" w:rsidP="00A20FAA">
      <w:pPr>
        <w:jc w:val="center"/>
        <w:rPr>
          <w:rFonts w:ascii="Times New Roman" w:hAnsi="Times New Roman" w:cs="Times New Roman"/>
          <w:sz w:val="28"/>
          <w:szCs w:val="28"/>
        </w:rPr>
      </w:pPr>
      <w:r w:rsidRPr="005A2B5A">
        <w:rPr>
          <w:rFonts w:ascii="Times New Roman" w:hAnsi="Times New Roman" w:cs="Times New Roman"/>
          <w:b/>
          <w:bCs/>
          <w:sz w:val="28"/>
          <w:szCs w:val="28"/>
        </w:rPr>
        <w:t>Zakres wiedzy i umiejętności oraz wykaz literatury Wojewódzkiego Konkursu Przedmiotowego z Języka Niemieckiego dla uczniów szkół podstawowych województwa śląskiego w roku szkolnym 2026/2027</w:t>
      </w:r>
      <w:r w:rsidRPr="005A2B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DA439C" w14:textId="77777777" w:rsidR="00A20FAA" w:rsidRPr="005A2B5A" w:rsidRDefault="00A20FAA" w:rsidP="00A20FAA">
      <w:pPr>
        <w:jc w:val="center"/>
        <w:rPr>
          <w:rFonts w:ascii="Times New Roman" w:hAnsi="Times New Roman" w:cs="Times New Roman"/>
          <w:b/>
          <w:bCs/>
        </w:rPr>
      </w:pPr>
    </w:p>
    <w:p w14:paraId="6E4A7D1F" w14:textId="573B0276" w:rsidR="00A20FAA" w:rsidRPr="005A2B5A" w:rsidRDefault="00A20FAA" w:rsidP="00A20F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2B5A">
        <w:rPr>
          <w:rFonts w:ascii="Times New Roman" w:hAnsi="Times New Roman" w:cs="Times New Roman"/>
          <w:b/>
          <w:bCs/>
          <w:sz w:val="28"/>
          <w:szCs w:val="28"/>
        </w:rPr>
        <w:t>ETAP I</w:t>
      </w:r>
    </w:p>
    <w:p w14:paraId="52CA84AD" w14:textId="77777777" w:rsidR="00A20FAA" w:rsidRPr="005A2B5A" w:rsidRDefault="00A20FAA" w:rsidP="00A20F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2E04DA" w14:textId="15CEE362" w:rsidR="00A20FAA" w:rsidRPr="005A2B5A" w:rsidRDefault="00A20FAA" w:rsidP="00A20FAA">
      <w:pPr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t xml:space="preserve">I.  Cele konkursu: </w:t>
      </w:r>
    </w:p>
    <w:p w14:paraId="5F2930F4" w14:textId="77777777" w:rsidR="00A20FAA" w:rsidRPr="005A2B5A" w:rsidRDefault="00A20FAA" w:rsidP="005A2B5A">
      <w:pPr>
        <w:spacing w:after="0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t xml:space="preserve">1. Doskonalenie kompetencji językowych uczniów szkół podstawowych. </w:t>
      </w:r>
    </w:p>
    <w:p w14:paraId="459D63ED" w14:textId="77777777" w:rsidR="00A20FAA" w:rsidRPr="005A2B5A" w:rsidRDefault="00A20FAA" w:rsidP="005A2B5A">
      <w:pPr>
        <w:spacing w:after="0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t xml:space="preserve">2. Pogłębienie wśród uczniów szkół podstawowych wiedzy dotyczącej krajów niemieckiego obszaru językowego. </w:t>
      </w:r>
    </w:p>
    <w:p w14:paraId="63AA10CB" w14:textId="77777777" w:rsidR="00A20FAA" w:rsidRPr="005A2B5A" w:rsidRDefault="00A20FAA" w:rsidP="005A2B5A">
      <w:pPr>
        <w:spacing w:after="0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t xml:space="preserve">3. Mobilizowanie uczniów szkół podstawowych do samodzielnej i systematycznej pracy. </w:t>
      </w:r>
    </w:p>
    <w:p w14:paraId="2855604A" w14:textId="77777777" w:rsidR="00A20FAA" w:rsidRPr="005A2B5A" w:rsidRDefault="00A20FAA" w:rsidP="005A2B5A">
      <w:pPr>
        <w:spacing w:after="0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t xml:space="preserve">4. Stworzenie uczniom szkół podstawowych możliwości sprawdzenia się w rywalizacji z innymi uczniami. </w:t>
      </w:r>
    </w:p>
    <w:p w14:paraId="51BC8DE4" w14:textId="77777777" w:rsidR="00A20FAA" w:rsidRDefault="00A20FAA" w:rsidP="005A2B5A">
      <w:pPr>
        <w:spacing w:after="0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t xml:space="preserve">5. Motywowanie nauczycieli oraz szkół do podejmowania różnorodnych działań względem uczniów uzdolnionych. </w:t>
      </w:r>
    </w:p>
    <w:p w14:paraId="27F8AE19" w14:textId="77777777" w:rsidR="005A2B5A" w:rsidRPr="005A2B5A" w:rsidRDefault="005A2B5A" w:rsidP="005A2B5A">
      <w:pPr>
        <w:spacing w:after="0"/>
        <w:rPr>
          <w:rFonts w:ascii="Times New Roman" w:hAnsi="Times New Roman" w:cs="Times New Roman"/>
        </w:rPr>
      </w:pPr>
    </w:p>
    <w:p w14:paraId="0A244B9D" w14:textId="77777777" w:rsidR="00A20FAA" w:rsidRPr="005A2B5A" w:rsidRDefault="00A20FAA" w:rsidP="00A20FAA">
      <w:pPr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t xml:space="preserve">II. Zakres umiejętności: Umiejętności wymagane od uczestników Konkursu Przedmiotowego z Języka Niemieckiego opisane są w podstawach programowych dla języka niemieckiego jako języka obcego nowożytnego dla szkoły podstawowej. </w:t>
      </w:r>
    </w:p>
    <w:p w14:paraId="1055D629" w14:textId="4805946C" w:rsidR="00A20FAA" w:rsidRPr="005A2B5A" w:rsidRDefault="00A20FAA" w:rsidP="00A20FA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t xml:space="preserve">Posługiwania się środkami językowymi (leksykalnymi, gramatycznymi oraz ortograficznymi) w zakresie umożliwiającym poprawną realizację zadań językowych, obejmującymi między innymi: </w:t>
      </w:r>
    </w:p>
    <w:p w14:paraId="46380E6B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rozumienie i poprawne stosowanie środków leksykalnych z zakresu tematów przewidzianych w podstawie programowej, </w:t>
      </w:r>
    </w:p>
    <w:p w14:paraId="3509AA1A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poprawne stosowanie struktur gramatycznych języka niemieckiego,</w:t>
      </w:r>
    </w:p>
    <w:p w14:paraId="0566CFD2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t xml:space="preserve"> </w:t>
      </w: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stosowanie właściwych form ortograficznych i interpunkcyjnych, </w:t>
      </w:r>
    </w:p>
    <w:p w14:paraId="2050FDCA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dobór środków językowych odpowiednich do sytuacji komunikacyjnej. </w:t>
      </w:r>
    </w:p>
    <w:p w14:paraId="4C45CAAE" w14:textId="2C7D460F" w:rsidR="00A20FAA" w:rsidRPr="005A2B5A" w:rsidRDefault="00A20FAA" w:rsidP="00A20FA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t xml:space="preserve">Rozumienia wypowiedzi pisemnych, w szczególności: </w:t>
      </w:r>
    </w:p>
    <w:p w14:paraId="379E81C7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określania głównej myśli tekstu lub jego fragmentu, </w:t>
      </w:r>
    </w:p>
    <w:p w14:paraId="3F492955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określania intencji autora,</w:t>
      </w:r>
    </w:p>
    <w:p w14:paraId="0BEF4230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t xml:space="preserve"> </w:t>
      </w: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określania kontekstu wypowiedzi (nadawcy, odbiorcy, miejsca, czasu i celu), </w:t>
      </w:r>
    </w:p>
    <w:p w14:paraId="2940615E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wyszukiwania informacji szczegółowych, </w:t>
      </w:r>
    </w:p>
    <w:p w14:paraId="39CD638E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rozpoznawania związków pomiędzy poszczególnymi częściami tekstu,</w:t>
      </w:r>
    </w:p>
    <w:p w14:paraId="65F43F99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t xml:space="preserve"> </w:t>
      </w: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porządkowania informacji, </w:t>
      </w:r>
    </w:p>
    <w:p w14:paraId="2BC88B0A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rozpoznawania stylu formalnego i nieformalnego. </w:t>
      </w:r>
    </w:p>
    <w:p w14:paraId="6DB6A048" w14:textId="122FDFCC" w:rsidR="00A20FAA" w:rsidRPr="005A2B5A" w:rsidRDefault="00A20FAA" w:rsidP="00A20FA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t xml:space="preserve">Tworzenia wypowiedzi pisemnych, obejmujących między innymi: </w:t>
      </w:r>
    </w:p>
    <w:p w14:paraId="20F50A07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opisywanie osób, miejsc, przedmiotów i zjawisk, </w:t>
      </w:r>
    </w:p>
    <w:p w14:paraId="3A38F5A2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relacjonowanie wydarzeń oraz doświadczeń, </w:t>
      </w:r>
    </w:p>
    <w:p w14:paraId="35ACEAF4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przedstawianie faktów z teraźniejszości i przeszłości, </w:t>
      </w:r>
    </w:p>
    <w:p w14:paraId="31FBE2E5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lastRenderedPageBreak/>
        <w:sym w:font="Symbol" w:char="F0B7"/>
      </w:r>
      <w:r w:rsidRPr="005A2B5A">
        <w:rPr>
          <w:rFonts w:ascii="Times New Roman" w:hAnsi="Times New Roman" w:cs="Times New Roman"/>
        </w:rPr>
        <w:t xml:space="preserve"> wyrażanie planów, marzeń, intencji oraz opinii, </w:t>
      </w:r>
    </w:p>
    <w:p w14:paraId="4E311594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uzasadnianie własnego stanowiska, </w:t>
      </w:r>
    </w:p>
    <w:p w14:paraId="75E0D4C1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wyrażanie uczuć i emocji, </w:t>
      </w:r>
    </w:p>
    <w:p w14:paraId="6649BD7C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dostosowanie stylu wypowiedzi do odbiorcy i sytuacji komunikacyjnej. </w:t>
      </w:r>
    </w:p>
    <w:p w14:paraId="0751F55B" w14:textId="6E3E67B7" w:rsidR="00A20FAA" w:rsidRPr="005A2B5A" w:rsidRDefault="00A20FAA" w:rsidP="00A20FA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t xml:space="preserve">Reagowania językowego w formie pisemnej, obejmującego m.in.: </w:t>
      </w:r>
    </w:p>
    <w:p w14:paraId="3CD9F002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przedstawianie siebie i innych osób, </w:t>
      </w:r>
    </w:p>
    <w:p w14:paraId="669E1FB0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nawiązywanie i podtrzymywanie kontaktów,</w:t>
      </w:r>
    </w:p>
    <w:p w14:paraId="3DE92D6F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uzyskiwanie oraz przekazywanie informacji, </w:t>
      </w:r>
    </w:p>
    <w:p w14:paraId="2C41C9A1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wyrażanie opinii, preferencji, intencji i pragnień, </w:t>
      </w:r>
    </w:p>
    <w:p w14:paraId="37A56541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składanie życzeń, gratulacji oraz zaproszeń,</w:t>
      </w:r>
    </w:p>
    <w:p w14:paraId="75720D11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t xml:space="preserve"> </w:t>
      </w: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proponowanie, przyjmowanie i odrzucanie propozycji, </w:t>
      </w:r>
    </w:p>
    <w:p w14:paraId="5A32FD0E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udzielanie rad oraz reagowanie na rady, </w:t>
      </w:r>
    </w:p>
    <w:p w14:paraId="635E6D9E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wyrażanie próśb, zgody i odmowy, </w:t>
      </w:r>
    </w:p>
    <w:p w14:paraId="7662A364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stosowanie właściwych zwrotów grzecznościowych. </w:t>
      </w:r>
    </w:p>
    <w:p w14:paraId="74A5D4B8" w14:textId="18DE8AC3" w:rsidR="00A20FAA" w:rsidRPr="005A2B5A" w:rsidRDefault="00A20FAA" w:rsidP="00A20FA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t xml:space="preserve">Przetwarzania tekstów, polegającego na: </w:t>
      </w:r>
    </w:p>
    <w:p w14:paraId="013C7258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przekazywaniu informacji zawartych w materiałach wizualnych i audiowizualnych,</w:t>
      </w:r>
    </w:p>
    <w:p w14:paraId="70475210" w14:textId="77777777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t xml:space="preserve"> </w:t>
      </w: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przekazywaniu informacji z języka niemieckiego na język polski oraz z języka polskiego na język niemiecki, </w:t>
      </w:r>
    </w:p>
    <w:p w14:paraId="3905AFE5" w14:textId="06FB4309" w:rsidR="00A20FAA" w:rsidRPr="005A2B5A" w:rsidRDefault="00A20FAA" w:rsidP="00A20FAA">
      <w:pPr>
        <w:pStyle w:val="Akapitzlist"/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sym w:font="Symbol" w:char="F0B7"/>
      </w:r>
      <w:r w:rsidRPr="005A2B5A">
        <w:rPr>
          <w:rFonts w:ascii="Times New Roman" w:hAnsi="Times New Roman" w:cs="Times New Roman"/>
        </w:rPr>
        <w:t xml:space="preserve"> selekcjonowaniu i przekształcaniu informacji zgodnie z poleceniem.</w:t>
      </w:r>
    </w:p>
    <w:p w14:paraId="1840377E" w14:textId="77777777" w:rsidR="00A20FAA" w:rsidRPr="005A2B5A" w:rsidRDefault="00A20FAA" w:rsidP="00A20FA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CE6D47" w14:textId="77777777" w:rsidR="00A20FAA" w:rsidRPr="005A2B5A" w:rsidRDefault="00A20FAA" w:rsidP="00A20FAA">
      <w:pPr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t xml:space="preserve">III. Zakres treści. Zakres treści Konkursu Przedmiotowego z Języka Niemieckiego jest zgodny z treściami podstaw programowych dla języka niemieckiego jako języka obcego nowożytnego dla szkoły podstawowej. Obejmuje również treści wskazanych pozycji literatury. Wskazana literatura jest rozszerzeniem zakresu treści konkursu. </w:t>
      </w:r>
    </w:p>
    <w:p w14:paraId="7FE82872" w14:textId="77777777" w:rsidR="00A20FAA" w:rsidRPr="005A2B5A" w:rsidRDefault="00A20FAA" w:rsidP="00A20FAA">
      <w:pPr>
        <w:rPr>
          <w:rFonts w:ascii="Times New Roman" w:hAnsi="Times New Roman" w:cs="Times New Roman"/>
          <w:b/>
          <w:bCs/>
        </w:rPr>
      </w:pPr>
      <w:r w:rsidRPr="005A2B5A">
        <w:rPr>
          <w:rFonts w:ascii="Times New Roman" w:hAnsi="Times New Roman" w:cs="Times New Roman"/>
          <w:b/>
          <w:bCs/>
        </w:rPr>
        <w:t xml:space="preserve">I stopień zakres treści obejmuje: </w:t>
      </w:r>
    </w:p>
    <w:p w14:paraId="18303A70" w14:textId="0D3EAC37" w:rsidR="00A20FAA" w:rsidRPr="005A2B5A" w:rsidRDefault="00A20FAA" w:rsidP="00A20FAA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t xml:space="preserve">Materiał krajoznawczy na podstawie publikacji: U. Matecki, Dreimal Deutsch, Ernst Klett Sprachen, ISBN 978-3-12-675237-4, wydanie 2009 lub kolejne. </w:t>
      </w:r>
    </w:p>
    <w:p w14:paraId="1AEE10D1" w14:textId="5254D210" w:rsidR="00A20FAA" w:rsidRPr="005A2B5A" w:rsidRDefault="00A20FAA" w:rsidP="00A20FAA">
      <w:pPr>
        <w:pStyle w:val="Akapitzlist"/>
        <w:rPr>
          <w:rFonts w:ascii="Times New Roman" w:hAnsi="Times New Roman" w:cs="Times New Roman"/>
          <w:lang w:val="de-DE"/>
        </w:rPr>
      </w:pPr>
      <w:r w:rsidRPr="005A2B5A">
        <w:rPr>
          <w:rFonts w:ascii="Times New Roman" w:hAnsi="Times New Roman" w:cs="Times New Roman"/>
          <w:lang w:val="de-DE"/>
        </w:rPr>
        <w:t xml:space="preserve">Zakres treści Rozdziały: Auf den ersten Blick, In Deutschland </w:t>
      </w:r>
      <w:r w:rsidR="005A2B5A">
        <w:rPr>
          <w:rFonts w:ascii="Times New Roman" w:hAnsi="Times New Roman" w:cs="Times New Roman"/>
          <w:lang w:val="de-DE"/>
        </w:rPr>
        <w:br/>
      </w:r>
    </w:p>
    <w:p w14:paraId="775C7041" w14:textId="304B6606" w:rsidR="00A20FAA" w:rsidRPr="005A2B5A" w:rsidRDefault="00A20FAA" w:rsidP="00A20FAA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t xml:space="preserve">Zakres środków leksykalnych: </w:t>
      </w:r>
    </w:p>
    <w:p w14:paraId="7195D500" w14:textId="0A3BC0D7" w:rsidR="00A20FAA" w:rsidRPr="005A2B5A" w:rsidRDefault="00A20FAA" w:rsidP="00A20FA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A2B5A">
        <w:rPr>
          <w:rFonts w:ascii="Times New Roman" w:hAnsi="Times New Roman" w:cs="Times New Roman"/>
        </w:rPr>
        <w:t xml:space="preserve"> </w:t>
      </w:r>
      <w:r w:rsidRPr="005A2B5A">
        <w:rPr>
          <w:rFonts w:ascii="Times New Roman" w:hAnsi="Times New Roman" w:cs="Times New Roman"/>
          <w:b/>
          <w:bCs/>
        </w:rPr>
        <w:t>CZŁOWIEK</w:t>
      </w:r>
      <w:r w:rsidR="005A2B5A">
        <w:rPr>
          <w:rFonts w:ascii="Times New Roman" w:hAnsi="Times New Roman" w:cs="Times New Roman"/>
          <w:b/>
          <w:bCs/>
        </w:rPr>
        <w:t>:</w:t>
      </w:r>
      <w:r w:rsidRPr="005A2B5A">
        <w:rPr>
          <w:rFonts w:ascii="Times New Roman" w:hAnsi="Times New Roman" w:cs="Times New Roman"/>
        </w:rPr>
        <w:t xml:space="preserve">  dane personalne, okresy życia, wygląd zewnętrzny, cechy charakteru, rzeczy osobiste, uczucia i emocje, umiejętności i</w:t>
      </w:r>
      <w:r w:rsidR="00FB6E52" w:rsidRPr="005A2B5A">
        <w:rPr>
          <w:rFonts w:ascii="Times New Roman" w:hAnsi="Times New Roman" w:cs="Times New Roman"/>
        </w:rPr>
        <w:t xml:space="preserve"> </w:t>
      </w:r>
      <w:r w:rsidRPr="005A2B5A">
        <w:rPr>
          <w:rFonts w:ascii="Times New Roman" w:hAnsi="Times New Roman" w:cs="Times New Roman"/>
        </w:rPr>
        <w:t xml:space="preserve">zainteresowania </w:t>
      </w:r>
    </w:p>
    <w:p w14:paraId="4399468B" w14:textId="31619DB8" w:rsidR="00FB6E52" w:rsidRPr="005A2B5A" w:rsidRDefault="00A20FAA" w:rsidP="00A20FA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A2B5A">
        <w:rPr>
          <w:rFonts w:ascii="Times New Roman" w:hAnsi="Times New Roman" w:cs="Times New Roman"/>
          <w:b/>
          <w:bCs/>
        </w:rPr>
        <w:t>MIEJSCE ZAMIESZKANIA</w:t>
      </w:r>
      <w:r w:rsidR="005A2B5A">
        <w:rPr>
          <w:rFonts w:ascii="Times New Roman" w:hAnsi="Times New Roman" w:cs="Times New Roman"/>
          <w:b/>
          <w:bCs/>
        </w:rPr>
        <w:t>:</w:t>
      </w:r>
      <w:r w:rsidRPr="005A2B5A">
        <w:rPr>
          <w:rFonts w:ascii="Times New Roman" w:hAnsi="Times New Roman" w:cs="Times New Roman"/>
        </w:rPr>
        <w:t xml:space="preserve"> dom i jego okolica, pomieszczenia i wyposażenie domu, prace domowe </w:t>
      </w:r>
    </w:p>
    <w:p w14:paraId="6E7D2666" w14:textId="08EC7CBB" w:rsidR="00FB6E52" w:rsidRPr="005A2B5A" w:rsidRDefault="00A20FAA" w:rsidP="00A20FA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A2B5A">
        <w:rPr>
          <w:rFonts w:ascii="Times New Roman" w:hAnsi="Times New Roman" w:cs="Times New Roman"/>
          <w:b/>
          <w:bCs/>
        </w:rPr>
        <w:t>EDUKACJA</w:t>
      </w:r>
      <w:r w:rsidR="005A2B5A">
        <w:rPr>
          <w:rFonts w:ascii="Times New Roman" w:hAnsi="Times New Roman" w:cs="Times New Roman"/>
          <w:b/>
          <w:bCs/>
        </w:rPr>
        <w:t>:</w:t>
      </w:r>
      <w:r w:rsidRPr="005A2B5A">
        <w:rPr>
          <w:rFonts w:ascii="Times New Roman" w:hAnsi="Times New Roman" w:cs="Times New Roman"/>
          <w:b/>
          <w:bCs/>
        </w:rPr>
        <w:t xml:space="preserve"> </w:t>
      </w:r>
      <w:r w:rsidRPr="005A2B5A">
        <w:rPr>
          <w:rFonts w:ascii="Times New Roman" w:hAnsi="Times New Roman" w:cs="Times New Roman"/>
        </w:rPr>
        <w:t xml:space="preserve">szkoła i jej pomieszczenia, przedmioty nauczania, uczenie się, przybory szkolne, oceny szkolne, życie szkoły, zajęcia pozalekcyjne </w:t>
      </w:r>
    </w:p>
    <w:p w14:paraId="26533300" w14:textId="7379C016" w:rsidR="00FB6E52" w:rsidRPr="005A2B5A" w:rsidRDefault="00A20FAA" w:rsidP="00A20FA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A2B5A">
        <w:rPr>
          <w:rFonts w:ascii="Times New Roman" w:hAnsi="Times New Roman" w:cs="Times New Roman"/>
          <w:b/>
          <w:bCs/>
        </w:rPr>
        <w:t>PRACA</w:t>
      </w:r>
      <w:r w:rsidR="005A2B5A">
        <w:rPr>
          <w:rFonts w:ascii="Times New Roman" w:hAnsi="Times New Roman" w:cs="Times New Roman"/>
          <w:b/>
          <w:bCs/>
        </w:rPr>
        <w:t>:</w:t>
      </w:r>
      <w:r w:rsidRPr="005A2B5A">
        <w:rPr>
          <w:rFonts w:ascii="Times New Roman" w:hAnsi="Times New Roman" w:cs="Times New Roman"/>
        </w:rPr>
        <w:t xml:space="preserve"> popularne zawody i związane z nimi czynności i obowiązki, miejsce pracy, wybór zawodu </w:t>
      </w:r>
    </w:p>
    <w:p w14:paraId="634DC039" w14:textId="20CB0800" w:rsidR="00FB6E52" w:rsidRPr="005A2B5A" w:rsidRDefault="00A20FAA" w:rsidP="00A20FA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A2B5A">
        <w:rPr>
          <w:rFonts w:ascii="Times New Roman" w:hAnsi="Times New Roman" w:cs="Times New Roman"/>
          <w:b/>
          <w:bCs/>
        </w:rPr>
        <w:lastRenderedPageBreak/>
        <w:t>ŻYCIE PRYWATNE</w:t>
      </w:r>
      <w:r w:rsidR="005A2B5A">
        <w:rPr>
          <w:rFonts w:ascii="Times New Roman" w:hAnsi="Times New Roman" w:cs="Times New Roman"/>
          <w:b/>
          <w:bCs/>
        </w:rPr>
        <w:t>:</w:t>
      </w:r>
      <w:r w:rsidRPr="005A2B5A">
        <w:rPr>
          <w:rFonts w:ascii="Times New Roman" w:hAnsi="Times New Roman" w:cs="Times New Roman"/>
        </w:rPr>
        <w:t xml:space="preserve"> rodzina, znajomi i przyjaciele, czynności życia codziennego, określanie czasu, formy spędzania czasu wolnego, święta i uroczystości, styl życia, konflikty i problemy </w:t>
      </w:r>
    </w:p>
    <w:p w14:paraId="3EC4326F" w14:textId="27FEB328" w:rsidR="00FB6E52" w:rsidRPr="005A2B5A" w:rsidRDefault="00A20FAA" w:rsidP="00A20FA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A2B5A">
        <w:rPr>
          <w:rFonts w:ascii="Times New Roman" w:hAnsi="Times New Roman" w:cs="Times New Roman"/>
          <w:b/>
          <w:bCs/>
        </w:rPr>
        <w:t>ŻYWIENI</w:t>
      </w:r>
      <w:r w:rsidRPr="005A2B5A">
        <w:rPr>
          <w:rFonts w:ascii="Times New Roman" w:hAnsi="Times New Roman" w:cs="Times New Roman"/>
        </w:rPr>
        <w:t>E</w:t>
      </w:r>
      <w:r w:rsidR="005A2B5A">
        <w:rPr>
          <w:rFonts w:ascii="Times New Roman" w:hAnsi="Times New Roman" w:cs="Times New Roman"/>
        </w:rPr>
        <w:t>:</w:t>
      </w:r>
      <w:r w:rsidRPr="005A2B5A">
        <w:rPr>
          <w:rFonts w:ascii="Times New Roman" w:hAnsi="Times New Roman" w:cs="Times New Roman"/>
        </w:rPr>
        <w:t xml:space="preserve"> artykuły spożywcze, posiłki i ich przygotowywanie, nawyki żywieniowe, lokale gastronomiczne </w:t>
      </w:r>
    </w:p>
    <w:p w14:paraId="45C17870" w14:textId="712BC01F" w:rsidR="00FB6E52" w:rsidRPr="005A2B5A" w:rsidRDefault="00A20FAA" w:rsidP="00A20FA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A2B5A">
        <w:rPr>
          <w:rFonts w:ascii="Times New Roman" w:hAnsi="Times New Roman" w:cs="Times New Roman"/>
          <w:b/>
          <w:bCs/>
        </w:rPr>
        <w:t>ZAKUPY I USŁUGI</w:t>
      </w:r>
      <w:r w:rsidR="005A2B5A">
        <w:rPr>
          <w:rFonts w:ascii="Times New Roman" w:hAnsi="Times New Roman" w:cs="Times New Roman"/>
          <w:b/>
          <w:bCs/>
        </w:rPr>
        <w:t>:</w:t>
      </w:r>
      <w:r w:rsidRPr="005A2B5A">
        <w:rPr>
          <w:rFonts w:ascii="Times New Roman" w:hAnsi="Times New Roman" w:cs="Times New Roman"/>
        </w:rPr>
        <w:t xml:space="preserve"> rodzaje sklepów, towary i ich cechy, sprzedawanie i kupowanie </w:t>
      </w:r>
    </w:p>
    <w:p w14:paraId="7B4B176A" w14:textId="3676671D" w:rsidR="00FB6E52" w:rsidRPr="005A2B5A" w:rsidRDefault="00A20FAA" w:rsidP="00A20FA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A2B5A">
        <w:rPr>
          <w:rFonts w:ascii="Times New Roman" w:hAnsi="Times New Roman" w:cs="Times New Roman"/>
          <w:b/>
          <w:bCs/>
        </w:rPr>
        <w:t>PODRÓŻOWANIE I TURYSTYKA</w:t>
      </w:r>
      <w:r w:rsidR="005A2B5A">
        <w:rPr>
          <w:rFonts w:ascii="Times New Roman" w:hAnsi="Times New Roman" w:cs="Times New Roman"/>
          <w:b/>
          <w:bCs/>
        </w:rPr>
        <w:t>:</w:t>
      </w:r>
      <w:r w:rsidRPr="005A2B5A">
        <w:rPr>
          <w:rFonts w:ascii="Times New Roman" w:hAnsi="Times New Roman" w:cs="Times New Roman"/>
        </w:rPr>
        <w:t xml:space="preserve"> środki transportu i korzystanie z nich, orientacja w terenie, baza noclegowa, hotel, wycieczki, wypadki, zwiedzanie </w:t>
      </w:r>
    </w:p>
    <w:p w14:paraId="224B01A9" w14:textId="775E9521" w:rsidR="00FB6E52" w:rsidRPr="005A2B5A" w:rsidRDefault="00A20FAA" w:rsidP="00A20FA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A2B5A">
        <w:rPr>
          <w:rFonts w:ascii="Times New Roman" w:hAnsi="Times New Roman" w:cs="Times New Roman"/>
          <w:b/>
          <w:bCs/>
        </w:rPr>
        <w:t>KULTURA</w:t>
      </w:r>
      <w:r w:rsidR="005A2B5A">
        <w:rPr>
          <w:rFonts w:ascii="Times New Roman" w:hAnsi="Times New Roman" w:cs="Times New Roman"/>
          <w:b/>
          <w:bCs/>
        </w:rPr>
        <w:t>:</w:t>
      </w:r>
      <w:r w:rsidRPr="005A2B5A">
        <w:rPr>
          <w:rFonts w:ascii="Times New Roman" w:hAnsi="Times New Roman" w:cs="Times New Roman"/>
        </w:rPr>
        <w:t xml:space="preserve"> dziedziny kultury, twórcy i ich dzieła, uczestnictwo w kulturze, tradycje i zwyczaje, media </w:t>
      </w:r>
    </w:p>
    <w:p w14:paraId="2B8E30A3" w14:textId="028C0BC7" w:rsidR="00FB6E52" w:rsidRPr="005A2B5A" w:rsidRDefault="00A20FAA" w:rsidP="00A20FA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A2B5A">
        <w:rPr>
          <w:rFonts w:ascii="Times New Roman" w:hAnsi="Times New Roman" w:cs="Times New Roman"/>
          <w:b/>
          <w:bCs/>
        </w:rPr>
        <w:t>SPORT</w:t>
      </w:r>
      <w:r w:rsidR="005A2B5A">
        <w:rPr>
          <w:rFonts w:ascii="Times New Roman" w:hAnsi="Times New Roman" w:cs="Times New Roman"/>
          <w:b/>
          <w:bCs/>
        </w:rPr>
        <w:t>:</w:t>
      </w:r>
      <w:r w:rsidRPr="005A2B5A">
        <w:rPr>
          <w:rFonts w:ascii="Times New Roman" w:hAnsi="Times New Roman" w:cs="Times New Roman"/>
        </w:rPr>
        <w:t xml:space="preserve"> dyscypliny sportu, sprzęt sportowy, obiekty sportowe, imprezy sportowe, uprawianie sportu ZDROWIE tryb życia, samopoczucie, choroby, ich objawy i leczenie </w:t>
      </w:r>
    </w:p>
    <w:p w14:paraId="704F43BD" w14:textId="51AC7D46" w:rsidR="005A2B5A" w:rsidRPr="005A2B5A" w:rsidRDefault="00A20FAA" w:rsidP="00A20FA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A2B5A">
        <w:rPr>
          <w:rFonts w:ascii="Times New Roman" w:hAnsi="Times New Roman" w:cs="Times New Roman"/>
          <w:b/>
          <w:bCs/>
        </w:rPr>
        <w:t>NAUKA I TECHNIKA</w:t>
      </w:r>
      <w:r w:rsidR="005A2B5A">
        <w:rPr>
          <w:rFonts w:ascii="Times New Roman" w:hAnsi="Times New Roman" w:cs="Times New Roman"/>
          <w:b/>
          <w:bCs/>
        </w:rPr>
        <w:t>:</w:t>
      </w:r>
      <w:r w:rsidRPr="005A2B5A">
        <w:rPr>
          <w:rFonts w:ascii="Times New Roman" w:hAnsi="Times New Roman" w:cs="Times New Roman"/>
        </w:rPr>
        <w:t xml:space="preserve"> korzystanie z podstawowych urządzeń technicznych i technologii informacyjno-komunikacyjnych </w:t>
      </w:r>
    </w:p>
    <w:p w14:paraId="7B824DE7" w14:textId="1B0B96FE" w:rsidR="00FB6E52" w:rsidRPr="005A2B5A" w:rsidRDefault="00A20FAA" w:rsidP="00A20FA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A2B5A">
        <w:rPr>
          <w:rFonts w:ascii="Times New Roman" w:hAnsi="Times New Roman" w:cs="Times New Roman"/>
          <w:b/>
          <w:bCs/>
        </w:rPr>
        <w:t>ŚWIAT PRZYRODY</w:t>
      </w:r>
      <w:r w:rsidR="005A2B5A">
        <w:rPr>
          <w:rFonts w:ascii="Times New Roman" w:hAnsi="Times New Roman" w:cs="Times New Roman"/>
          <w:b/>
          <w:bCs/>
        </w:rPr>
        <w:t>:</w:t>
      </w:r>
      <w:r w:rsidRPr="005A2B5A">
        <w:rPr>
          <w:rFonts w:ascii="Times New Roman" w:hAnsi="Times New Roman" w:cs="Times New Roman"/>
        </w:rPr>
        <w:t xml:space="preserve"> pogoda, pory roku, rośliny i zwierzęta, krajobraz </w:t>
      </w:r>
      <w:r w:rsidR="005A2B5A">
        <w:rPr>
          <w:rFonts w:ascii="Times New Roman" w:hAnsi="Times New Roman" w:cs="Times New Roman"/>
        </w:rPr>
        <w:br/>
      </w:r>
    </w:p>
    <w:p w14:paraId="4F7AAAC8" w14:textId="2FF6977E" w:rsidR="00FB6E52" w:rsidRPr="005A2B5A" w:rsidRDefault="00A20FAA" w:rsidP="00FB6E52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5A2B5A">
        <w:rPr>
          <w:rFonts w:ascii="Times New Roman" w:hAnsi="Times New Roman" w:cs="Times New Roman"/>
        </w:rPr>
        <w:t xml:space="preserve">Zakres środków gramatycznych: </w:t>
      </w:r>
    </w:p>
    <w:p w14:paraId="272396E1" w14:textId="28C7F67D" w:rsidR="00FB6E52" w:rsidRPr="005A2B5A" w:rsidRDefault="00A20FAA" w:rsidP="00FB6E52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A2B5A">
        <w:rPr>
          <w:rFonts w:ascii="Times New Roman" w:hAnsi="Times New Roman" w:cs="Times New Roman"/>
          <w:b/>
          <w:bCs/>
        </w:rPr>
        <w:t>RODZAJNIK</w:t>
      </w:r>
      <w:r w:rsidR="005A2B5A">
        <w:rPr>
          <w:rFonts w:ascii="Times New Roman" w:hAnsi="Times New Roman" w:cs="Times New Roman"/>
          <w:b/>
          <w:bCs/>
        </w:rPr>
        <w:t>:</w:t>
      </w:r>
      <w:r w:rsidRPr="005A2B5A">
        <w:rPr>
          <w:rFonts w:ascii="Times New Roman" w:hAnsi="Times New Roman" w:cs="Times New Roman"/>
        </w:rPr>
        <w:t xml:space="preserve"> użycie rodzajnika określonego, nieokreślonego oraz rzeczownika bez rodzajnika </w:t>
      </w:r>
    </w:p>
    <w:p w14:paraId="49C1F1CF" w14:textId="1A47DF79" w:rsidR="00FB6E52" w:rsidRPr="005A2B5A" w:rsidRDefault="00A20FAA" w:rsidP="00FB6E52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A2B5A">
        <w:rPr>
          <w:rFonts w:ascii="Times New Roman" w:hAnsi="Times New Roman" w:cs="Times New Roman"/>
          <w:b/>
          <w:bCs/>
        </w:rPr>
        <w:t>RZECZOWNIK</w:t>
      </w:r>
      <w:r w:rsidR="005A2B5A">
        <w:rPr>
          <w:rFonts w:ascii="Times New Roman" w:hAnsi="Times New Roman" w:cs="Times New Roman"/>
          <w:b/>
          <w:bCs/>
        </w:rPr>
        <w:t>:</w:t>
      </w:r>
      <w:r w:rsidRPr="005A2B5A">
        <w:rPr>
          <w:rFonts w:ascii="Times New Roman" w:hAnsi="Times New Roman" w:cs="Times New Roman"/>
        </w:rPr>
        <w:t xml:space="preserve"> deklinacja mocna, słaba i mieszana, liczba mnoga, rzeczowniki złożone, zdrobniałe (-chen, -lein), nazwy zawodów, rzeczowniki tworzone od nazw miast, krajów i części świata, od czasowników, od przymiotników, imiesłowów i liczebników, rzeczownik po określeniu miary i wagi </w:t>
      </w:r>
    </w:p>
    <w:p w14:paraId="6223A622" w14:textId="26AC4652" w:rsidR="00FB6E52" w:rsidRPr="005A2B5A" w:rsidRDefault="00A20FAA" w:rsidP="00FB6E52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A2B5A">
        <w:rPr>
          <w:rFonts w:ascii="Times New Roman" w:hAnsi="Times New Roman" w:cs="Times New Roman"/>
          <w:b/>
          <w:bCs/>
        </w:rPr>
        <w:t>ZAIMEK</w:t>
      </w:r>
      <w:r w:rsidR="005A2B5A">
        <w:rPr>
          <w:rFonts w:ascii="Times New Roman" w:hAnsi="Times New Roman" w:cs="Times New Roman"/>
          <w:b/>
          <w:bCs/>
        </w:rPr>
        <w:t>:</w:t>
      </w:r>
      <w:r w:rsidRPr="005A2B5A">
        <w:rPr>
          <w:rFonts w:ascii="Times New Roman" w:hAnsi="Times New Roman" w:cs="Times New Roman"/>
        </w:rPr>
        <w:t xml:space="preserve"> osobowe, nieosobowy, zwrotny, dzierżawcze, wskazujące, pytające, nieokreślone, względne </w:t>
      </w:r>
    </w:p>
    <w:p w14:paraId="579700DD" w14:textId="3A128C89" w:rsidR="00FB6E52" w:rsidRPr="005A2B5A" w:rsidRDefault="00A20FAA" w:rsidP="00FB6E52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A2B5A">
        <w:rPr>
          <w:rFonts w:ascii="Times New Roman" w:hAnsi="Times New Roman" w:cs="Times New Roman"/>
          <w:b/>
          <w:bCs/>
        </w:rPr>
        <w:t>PRZYMIOTNIK</w:t>
      </w:r>
      <w:r w:rsidR="005A2B5A">
        <w:rPr>
          <w:rFonts w:ascii="Times New Roman" w:hAnsi="Times New Roman" w:cs="Times New Roman"/>
          <w:b/>
          <w:bCs/>
        </w:rPr>
        <w:t>:</w:t>
      </w:r>
      <w:r w:rsidRPr="005A2B5A">
        <w:rPr>
          <w:rFonts w:ascii="Times New Roman" w:hAnsi="Times New Roman" w:cs="Times New Roman"/>
        </w:rPr>
        <w:t xml:space="preserve"> jako orzecznik i przydawka, odmiana z rodzajnikiem określonym, nieokreślonym, zaimkiem dzierżawczym oraz bez rodzajnika, stopniowanie </w:t>
      </w:r>
    </w:p>
    <w:p w14:paraId="0F9F243B" w14:textId="74A627F4" w:rsidR="00FB6E52" w:rsidRPr="005A2B5A" w:rsidRDefault="00A20FAA" w:rsidP="00FB6E52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A2B5A">
        <w:rPr>
          <w:rFonts w:ascii="Times New Roman" w:hAnsi="Times New Roman" w:cs="Times New Roman"/>
          <w:b/>
          <w:bCs/>
        </w:rPr>
        <w:t>LICZEBNIK</w:t>
      </w:r>
      <w:r w:rsidR="005A2B5A">
        <w:rPr>
          <w:rFonts w:ascii="Times New Roman" w:hAnsi="Times New Roman" w:cs="Times New Roman"/>
          <w:b/>
          <w:bCs/>
        </w:rPr>
        <w:t>:</w:t>
      </w:r>
      <w:r w:rsidRPr="005A2B5A">
        <w:rPr>
          <w:rFonts w:ascii="Times New Roman" w:hAnsi="Times New Roman" w:cs="Times New Roman"/>
        </w:rPr>
        <w:t xml:space="preserve"> główne, porządkowe, mnożne i nieokreślone </w:t>
      </w:r>
    </w:p>
    <w:p w14:paraId="496ACD88" w14:textId="2557A0B9" w:rsidR="00FB6E52" w:rsidRPr="005A2B5A" w:rsidRDefault="00A20FAA" w:rsidP="00FB6E52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A2B5A">
        <w:rPr>
          <w:rFonts w:ascii="Times New Roman" w:hAnsi="Times New Roman" w:cs="Times New Roman"/>
          <w:b/>
          <w:bCs/>
        </w:rPr>
        <w:t>PRZYSŁÓWEK</w:t>
      </w:r>
      <w:r w:rsidR="005A2B5A">
        <w:rPr>
          <w:rFonts w:ascii="Times New Roman" w:hAnsi="Times New Roman" w:cs="Times New Roman"/>
          <w:b/>
          <w:bCs/>
        </w:rPr>
        <w:t>:</w:t>
      </w:r>
      <w:r w:rsidR="00FB6E52" w:rsidRPr="005A2B5A">
        <w:rPr>
          <w:rFonts w:ascii="Times New Roman" w:hAnsi="Times New Roman" w:cs="Times New Roman"/>
          <w:b/>
          <w:bCs/>
        </w:rPr>
        <w:t xml:space="preserve"> </w:t>
      </w:r>
      <w:r w:rsidRPr="005A2B5A">
        <w:rPr>
          <w:rFonts w:ascii="Times New Roman" w:hAnsi="Times New Roman" w:cs="Times New Roman"/>
        </w:rPr>
        <w:t xml:space="preserve">przysłówki zaimkowe, czasu, miejsca, stopniowanie </w:t>
      </w:r>
    </w:p>
    <w:p w14:paraId="54A057C2" w14:textId="2DBD8E08" w:rsidR="00FB6E52" w:rsidRPr="005A2B5A" w:rsidRDefault="00A20FAA" w:rsidP="00FB6E52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A2B5A">
        <w:rPr>
          <w:rFonts w:ascii="Times New Roman" w:hAnsi="Times New Roman" w:cs="Times New Roman"/>
          <w:b/>
          <w:bCs/>
        </w:rPr>
        <w:t>PRZYIMEK</w:t>
      </w:r>
      <w:r w:rsidR="005A2B5A">
        <w:rPr>
          <w:rFonts w:ascii="Times New Roman" w:hAnsi="Times New Roman" w:cs="Times New Roman"/>
          <w:b/>
          <w:bCs/>
        </w:rPr>
        <w:t>:</w:t>
      </w:r>
      <w:r w:rsidRPr="005A2B5A">
        <w:rPr>
          <w:rFonts w:ascii="Times New Roman" w:hAnsi="Times New Roman" w:cs="Times New Roman"/>
          <w:b/>
          <w:bCs/>
        </w:rPr>
        <w:t xml:space="preserve"> </w:t>
      </w:r>
      <w:r w:rsidRPr="005A2B5A">
        <w:rPr>
          <w:rFonts w:ascii="Times New Roman" w:hAnsi="Times New Roman" w:cs="Times New Roman"/>
        </w:rPr>
        <w:t xml:space="preserve">z celownikiem, z biernikiem, z celownikiem lub biernikiem </w:t>
      </w:r>
    </w:p>
    <w:p w14:paraId="6F104DDC" w14:textId="5BFEA4EB" w:rsidR="00FB6E52" w:rsidRPr="005A2B5A" w:rsidRDefault="00A20FAA" w:rsidP="00FB6E52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A2B5A">
        <w:rPr>
          <w:rFonts w:ascii="Times New Roman" w:hAnsi="Times New Roman" w:cs="Times New Roman"/>
          <w:b/>
          <w:bCs/>
        </w:rPr>
        <w:t>CZASOWNIK</w:t>
      </w:r>
      <w:r w:rsidR="005A2B5A">
        <w:rPr>
          <w:rFonts w:ascii="Times New Roman" w:hAnsi="Times New Roman" w:cs="Times New Roman"/>
          <w:b/>
          <w:bCs/>
        </w:rPr>
        <w:t>:</w:t>
      </w:r>
      <w:r w:rsidRPr="005A2B5A">
        <w:rPr>
          <w:rFonts w:ascii="Times New Roman" w:hAnsi="Times New Roman" w:cs="Times New Roman"/>
        </w:rPr>
        <w:t xml:space="preserve"> Präsens, Präteritum, Perfekt, Futur I, czasowniki posiłkowe, modalne, regularne, nieregularne, zwrotne, rozdzielnie i nierozdzielnie złożone, lassen, tryb rozkazujący, bezokoliczniki z zu i bez zu, rekcja czasownika </w:t>
      </w:r>
    </w:p>
    <w:p w14:paraId="375D05BA" w14:textId="085DB737" w:rsidR="00A20FAA" w:rsidRPr="005A2B5A" w:rsidRDefault="00A20FAA" w:rsidP="00FB6E52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A2B5A">
        <w:rPr>
          <w:rFonts w:ascii="Times New Roman" w:hAnsi="Times New Roman" w:cs="Times New Roman"/>
          <w:b/>
          <w:bCs/>
        </w:rPr>
        <w:lastRenderedPageBreak/>
        <w:t>SKŁADNIA</w:t>
      </w:r>
      <w:r w:rsidR="005A2B5A">
        <w:rPr>
          <w:rFonts w:ascii="Times New Roman" w:hAnsi="Times New Roman" w:cs="Times New Roman"/>
          <w:b/>
          <w:bCs/>
        </w:rPr>
        <w:t>:</w:t>
      </w:r>
      <w:r w:rsidRPr="005A2B5A">
        <w:rPr>
          <w:rFonts w:ascii="Times New Roman" w:hAnsi="Times New Roman" w:cs="Times New Roman"/>
        </w:rPr>
        <w:t xml:space="preserve"> zdanie pojedyncze, szyk wyrazów, przeczenia, zdania współrzędnie i podrzędnie złożone (dass, ob, weil, da, wenn, als) oraz zdania warunkowe rzeczywist</w:t>
      </w:r>
      <w:r w:rsidR="005A2B5A">
        <w:rPr>
          <w:rFonts w:ascii="Times New Roman" w:hAnsi="Times New Roman" w:cs="Times New Roman"/>
        </w:rPr>
        <w:t>e.</w:t>
      </w:r>
    </w:p>
    <w:sectPr w:rsidR="00A20FAA" w:rsidRPr="005A2B5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9D24C" w14:textId="77777777" w:rsidR="005C3B30" w:rsidRDefault="005C3B30" w:rsidP="00FB6E52">
      <w:pPr>
        <w:spacing w:after="0" w:line="240" w:lineRule="auto"/>
      </w:pPr>
      <w:r>
        <w:separator/>
      </w:r>
    </w:p>
  </w:endnote>
  <w:endnote w:type="continuationSeparator" w:id="0">
    <w:p w14:paraId="48C33ED8" w14:textId="77777777" w:rsidR="005C3B30" w:rsidRDefault="005C3B30" w:rsidP="00FB6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6732164"/>
      <w:docPartObj>
        <w:docPartGallery w:val="Page Numbers (Bottom of Page)"/>
        <w:docPartUnique/>
      </w:docPartObj>
    </w:sdtPr>
    <w:sdtContent>
      <w:p w14:paraId="70E5463B" w14:textId="356C1C63" w:rsidR="00FB6E52" w:rsidRDefault="00FB6E5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25E0CC" w14:textId="77777777" w:rsidR="00FB6E52" w:rsidRDefault="00FB6E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B070E" w14:textId="77777777" w:rsidR="005C3B30" w:rsidRDefault="005C3B30" w:rsidP="00FB6E52">
      <w:pPr>
        <w:spacing w:after="0" w:line="240" w:lineRule="auto"/>
      </w:pPr>
      <w:r>
        <w:separator/>
      </w:r>
    </w:p>
  </w:footnote>
  <w:footnote w:type="continuationSeparator" w:id="0">
    <w:p w14:paraId="2D3B7016" w14:textId="77777777" w:rsidR="005C3B30" w:rsidRDefault="005C3B30" w:rsidP="00FB6E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43B54"/>
    <w:multiLevelType w:val="hybridMultilevel"/>
    <w:tmpl w:val="69AA00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7274F2"/>
    <w:multiLevelType w:val="hybridMultilevel"/>
    <w:tmpl w:val="6CE4C0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2B43F05"/>
    <w:multiLevelType w:val="hybridMultilevel"/>
    <w:tmpl w:val="255A3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D47CA"/>
    <w:multiLevelType w:val="hybridMultilevel"/>
    <w:tmpl w:val="155605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635180">
    <w:abstractNumId w:val="2"/>
  </w:num>
  <w:num w:numId="2" w16cid:durableId="545142387">
    <w:abstractNumId w:val="3"/>
  </w:num>
  <w:num w:numId="3" w16cid:durableId="2007046832">
    <w:abstractNumId w:val="1"/>
  </w:num>
  <w:num w:numId="4" w16cid:durableId="371812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FAA"/>
    <w:rsid w:val="002F35E6"/>
    <w:rsid w:val="005A2B5A"/>
    <w:rsid w:val="005C3B30"/>
    <w:rsid w:val="0097198F"/>
    <w:rsid w:val="00A20FAA"/>
    <w:rsid w:val="00B30F6E"/>
    <w:rsid w:val="00FB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528E6"/>
  <w15:chartTrackingRefBased/>
  <w15:docId w15:val="{70185986-EA3D-4DDE-940F-7896BFDFA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0F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0F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0F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0F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0F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0F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0F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0F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0F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0F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0F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0F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0FA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0FA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0F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0F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0F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0F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0F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0F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0F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0F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0F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0F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0FA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0FA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0F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0FA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0FA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B6E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6E52"/>
  </w:style>
  <w:style w:type="paragraph" w:styleId="Stopka">
    <w:name w:val="footer"/>
    <w:basedOn w:val="Normalny"/>
    <w:link w:val="StopkaZnak"/>
    <w:uiPriority w:val="99"/>
    <w:unhideWhenUsed/>
    <w:rsid w:val="00FB6E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6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894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Mroczkowska</dc:creator>
  <cp:keywords/>
  <dc:description/>
  <cp:lastModifiedBy>Maja Mroczkowska</cp:lastModifiedBy>
  <cp:revision>2</cp:revision>
  <cp:lastPrinted>2026-09-09T18:44:00Z</cp:lastPrinted>
  <dcterms:created xsi:type="dcterms:W3CDTF">2026-09-09T18:28:00Z</dcterms:created>
  <dcterms:modified xsi:type="dcterms:W3CDTF">2026-09-10T17:28:00Z</dcterms:modified>
</cp:coreProperties>
</file>